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8A" w:rsidRDefault="00245453">
      <w:r>
        <w:t>Name____________________________________________________</w:t>
      </w:r>
    </w:p>
    <w:p w:rsidR="00245453" w:rsidRDefault="00245453">
      <w:r>
        <w:t>Introduction to Law</w:t>
      </w:r>
    </w:p>
    <w:p w:rsidR="00245453" w:rsidRDefault="00245453">
      <w:r>
        <w:t xml:space="preserve">Issue __________________________________________________________________________________________________________________________________________________________________________ </w:t>
      </w:r>
    </w:p>
    <w:p w:rsidR="00245453" w:rsidRDefault="00245453"/>
    <w:p w:rsidR="00245453" w:rsidRDefault="00245453">
      <w:r>
        <w:t>Rule of Law</w:t>
      </w:r>
      <w:r w:rsidR="002F35CF">
        <w:t xml:space="preserve"> (Use the common rule of law from the cases on the wiki to complete this section.  </w:t>
      </w:r>
      <w:proofErr w:type="gramStart"/>
      <w:r w:rsidR="002F35CF">
        <w:t>Using the Code of Virginia website, copy and paste the code below.)</w:t>
      </w:r>
      <w:proofErr w:type="gramEnd"/>
    </w:p>
    <w:p w:rsidR="00245453" w:rsidRDefault="00245453"/>
    <w:p w:rsidR="002F35CF" w:rsidRDefault="002F35CF"/>
    <w:p w:rsidR="002F35CF" w:rsidRDefault="002F35CF"/>
    <w:p w:rsidR="002F35CF" w:rsidRDefault="002F35CF"/>
    <w:p w:rsidR="002F35CF" w:rsidRDefault="002F35CF"/>
    <w:p w:rsidR="00245453" w:rsidRDefault="00245453">
      <w:proofErr w:type="gramStart"/>
      <w:r>
        <w:t>Analysis</w:t>
      </w:r>
      <w:r w:rsidR="002F35CF">
        <w:t xml:space="preserve"> (Using the rule of law, complete the chart below.</w:t>
      </w:r>
      <w:proofErr w:type="gramEnd"/>
      <w:r w:rsidR="002F35CF">
        <w:t xml:space="preserve">  You may add or take away lines.)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45453" w:rsidTr="00245453">
        <w:tc>
          <w:tcPr>
            <w:tcW w:w="3192" w:type="dxa"/>
          </w:tcPr>
          <w:p w:rsidR="00245453" w:rsidRDefault="00245453">
            <w:r>
              <w:t>Elements of the Rule</w:t>
            </w:r>
          </w:p>
        </w:tc>
        <w:tc>
          <w:tcPr>
            <w:tcW w:w="3192" w:type="dxa"/>
          </w:tcPr>
          <w:p w:rsidR="00245453" w:rsidRDefault="00245453">
            <w:r>
              <w:t>Facts of the case</w:t>
            </w:r>
          </w:p>
        </w:tc>
        <w:tc>
          <w:tcPr>
            <w:tcW w:w="3192" w:type="dxa"/>
          </w:tcPr>
          <w:p w:rsidR="00245453" w:rsidRDefault="00245453">
            <w:r>
              <w:t>Proven True (Y/N)</w:t>
            </w:r>
          </w:p>
        </w:tc>
      </w:tr>
      <w:tr w:rsidR="00245453" w:rsidTr="00245453">
        <w:tc>
          <w:tcPr>
            <w:tcW w:w="3192" w:type="dxa"/>
          </w:tcPr>
          <w:p w:rsidR="00245453" w:rsidRDefault="00245453"/>
        </w:tc>
        <w:tc>
          <w:tcPr>
            <w:tcW w:w="3192" w:type="dxa"/>
          </w:tcPr>
          <w:p w:rsidR="00245453" w:rsidRDefault="00245453"/>
        </w:tc>
        <w:tc>
          <w:tcPr>
            <w:tcW w:w="3192" w:type="dxa"/>
          </w:tcPr>
          <w:p w:rsidR="00245453" w:rsidRDefault="00245453"/>
        </w:tc>
      </w:tr>
      <w:tr w:rsidR="00245453" w:rsidTr="00245453">
        <w:tc>
          <w:tcPr>
            <w:tcW w:w="3192" w:type="dxa"/>
          </w:tcPr>
          <w:p w:rsidR="00245453" w:rsidRDefault="00245453"/>
        </w:tc>
        <w:tc>
          <w:tcPr>
            <w:tcW w:w="3192" w:type="dxa"/>
          </w:tcPr>
          <w:p w:rsidR="00245453" w:rsidRDefault="00245453"/>
        </w:tc>
        <w:tc>
          <w:tcPr>
            <w:tcW w:w="3192" w:type="dxa"/>
          </w:tcPr>
          <w:p w:rsidR="00245453" w:rsidRDefault="00245453"/>
        </w:tc>
      </w:tr>
      <w:tr w:rsidR="002F35CF" w:rsidTr="002F35CF">
        <w:tc>
          <w:tcPr>
            <w:tcW w:w="3192" w:type="dxa"/>
          </w:tcPr>
          <w:p w:rsidR="002F35CF" w:rsidRDefault="002F35CF"/>
        </w:tc>
        <w:tc>
          <w:tcPr>
            <w:tcW w:w="3192" w:type="dxa"/>
          </w:tcPr>
          <w:p w:rsidR="002F35CF" w:rsidRDefault="002F35CF"/>
        </w:tc>
        <w:tc>
          <w:tcPr>
            <w:tcW w:w="3192" w:type="dxa"/>
          </w:tcPr>
          <w:p w:rsidR="002F35CF" w:rsidRDefault="002F35CF"/>
        </w:tc>
      </w:tr>
      <w:tr w:rsidR="002F35CF" w:rsidTr="002F35CF">
        <w:tc>
          <w:tcPr>
            <w:tcW w:w="3192" w:type="dxa"/>
          </w:tcPr>
          <w:p w:rsidR="002F35CF" w:rsidRDefault="002F35CF"/>
        </w:tc>
        <w:tc>
          <w:tcPr>
            <w:tcW w:w="3192" w:type="dxa"/>
          </w:tcPr>
          <w:p w:rsidR="002F35CF" w:rsidRDefault="002F35CF"/>
        </w:tc>
        <w:tc>
          <w:tcPr>
            <w:tcW w:w="3192" w:type="dxa"/>
          </w:tcPr>
          <w:p w:rsidR="002F35CF" w:rsidRDefault="002F35CF"/>
        </w:tc>
      </w:tr>
      <w:tr w:rsidR="002F35CF" w:rsidTr="002F35CF">
        <w:tc>
          <w:tcPr>
            <w:tcW w:w="3192" w:type="dxa"/>
          </w:tcPr>
          <w:p w:rsidR="002F35CF" w:rsidRDefault="002F35CF"/>
        </w:tc>
        <w:tc>
          <w:tcPr>
            <w:tcW w:w="3192" w:type="dxa"/>
          </w:tcPr>
          <w:p w:rsidR="002F35CF" w:rsidRDefault="002F35CF"/>
        </w:tc>
        <w:tc>
          <w:tcPr>
            <w:tcW w:w="3192" w:type="dxa"/>
          </w:tcPr>
          <w:p w:rsidR="002F35CF" w:rsidRDefault="002F35CF"/>
        </w:tc>
      </w:tr>
      <w:tr w:rsidR="002F35CF" w:rsidTr="002F35CF">
        <w:tc>
          <w:tcPr>
            <w:tcW w:w="3192" w:type="dxa"/>
          </w:tcPr>
          <w:p w:rsidR="002F35CF" w:rsidRDefault="002F35CF"/>
        </w:tc>
        <w:tc>
          <w:tcPr>
            <w:tcW w:w="3192" w:type="dxa"/>
          </w:tcPr>
          <w:p w:rsidR="002F35CF" w:rsidRDefault="002F35CF"/>
        </w:tc>
        <w:tc>
          <w:tcPr>
            <w:tcW w:w="3192" w:type="dxa"/>
          </w:tcPr>
          <w:p w:rsidR="002F35CF" w:rsidRDefault="002F35CF"/>
        </w:tc>
      </w:tr>
      <w:tr w:rsidR="002F35CF" w:rsidTr="002F35CF">
        <w:tc>
          <w:tcPr>
            <w:tcW w:w="3192" w:type="dxa"/>
          </w:tcPr>
          <w:p w:rsidR="002F35CF" w:rsidRDefault="002F35CF"/>
        </w:tc>
        <w:tc>
          <w:tcPr>
            <w:tcW w:w="3192" w:type="dxa"/>
          </w:tcPr>
          <w:p w:rsidR="002F35CF" w:rsidRDefault="002F35CF"/>
        </w:tc>
        <w:tc>
          <w:tcPr>
            <w:tcW w:w="3192" w:type="dxa"/>
          </w:tcPr>
          <w:p w:rsidR="002F35CF" w:rsidRDefault="002F35CF"/>
        </w:tc>
      </w:tr>
    </w:tbl>
    <w:p w:rsidR="00245453" w:rsidRDefault="00245453"/>
    <w:p w:rsidR="00245453" w:rsidRDefault="00245453">
      <w:proofErr w:type="gramStart"/>
      <w:r>
        <w:t>Conclusion</w:t>
      </w:r>
      <w:r w:rsidR="002F35CF">
        <w:t xml:space="preserve"> (Type your conclusion below.)</w:t>
      </w:r>
      <w:proofErr w:type="gramEnd"/>
    </w:p>
    <w:p w:rsidR="00245453" w:rsidRDefault="00245453"/>
    <w:sectPr w:rsidR="00245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53"/>
    <w:rsid w:val="00245453"/>
    <w:rsid w:val="002A518A"/>
    <w:rsid w:val="002F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549</Characters>
  <Application>Microsoft Office Word</Application>
  <DocSecurity>0</DocSecurity>
  <Lines>4</Lines>
  <Paragraphs>1</Paragraphs>
  <ScaleCrop>false</ScaleCrop>
  <Company>Virginia Beach City Public Schools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Weigl</dc:creator>
  <cp:lastModifiedBy>Jennifer A. Weigl</cp:lastModifiedBy>
  <cp:revision>2</cp:revision>
  <dcterms:created xsi:type="dcterms:W3CDTF">2011-11-22T15:41:00Z</dcterms:created>
  <dcterms:modified xsi:type="dcterms:W3CDTF">2011-12-21T17:56:00Z</dcterms:modified>
</cp:coreProperties>
</file>